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4"/>
          <w:lang w:eastAsia="zh-CN"/>
        </w:rPr>
        <w:t>衔接推进乡村振兴补助资金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4"/>
        </w:rPr>
        <w:t>项目软件资料目录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4"/>
          <w:lang w:val="en-US" w:eastAsia="zh-CN"/>
        </w:rPr>
        <w:t>（参考）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/>
          <w:color w:val="auto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一、项目规划阶段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关于报送XX村XX项目实施方案的报告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（包括里边所有的附件）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行业主管部门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、区财政局关于对XX项目实施方案的批复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和资金计划文件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批复后项目的公告（主要包括项目名称、地点、建设内容、资金概算、绩效目标等相关内容）</w:t>
      </w:r>
    </w:p>
    <w:p>
      <w:pPr>
        <w:pStyle w:val="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项目实施阶段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项目安排计划的公告（镇、村）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施工设计方案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财政评审（</w:t>
      </w:r>
      <w:r>
        <w:rPr>
          <w:rFonts w:hint="eastAsia"/>
          <w:lang w:val="en-US" w:eastAsia="zh-CN"/>
        </w:rPr>
        <w:t>50万元以上项目）或工程预算资料。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（一）工程项目类</w:t>
      </w:r>
      <w:r>
        <w:rPr>
          <w:rFonts w:hint="eastAsia"/>
          <w:lang w:val="en-US" w:eastAsia="zh-CN"/>
        </w:rPr>
        <w:t>竞争性选择施工队伍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lang w:eastAsia="zh-CN"/>
        </w:rPr>
        <w:t>启动会议记录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（介绍资金批复文件、资金文件，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成立项目实施领导小组、理财小组、质量监督小组，议定采取竞争性性方式选择施工队伍，确定发布竞争性选择施工队伍公告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项目实施领导小组、理财小组、质量监督小组名单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XX村民代表大会关于公开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选择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XX项目施工队伍（种苗、种子供应商）的公告及公告照片（公示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5个工作日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），村民委员会在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务公开栏发布，镇（街道）同时在政务公开栏或区政府网站发布）。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至少三家施工队伍（种苗、种子供应商）的资质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法人授权委托书、身份证复印件、企业法人营业执照、安全生产许可证、组织机构代码证、税务登记证、农作物种子生产（经营）许可证（林木种子生产许可证）、森林植物检疫登记证、开户许可证、介绍信、业绩证明)、报价表 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项目议事委员会成员名单（由镇（街道）分管领导、财政所所长、交通、水利、农业等技术人员、村民委员会成员、第一书记和村民代表等单数构成，负责施工队伍资格审查，采用随机或投票方式选择施工队伍。成员名单内容须包括姓名、职务、联系电话，签字等内容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施工队伍（种苗、种子供应商）资格审查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表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会议记录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内容应包括项目背景和主要内容，选择队伍公告发布情况和渠道，响应公告的施工队伍情况，项目议事委员会成员介绍，项目议事委员会对施工队伍资格审查、选择施工队伍的记录，与会人员意见及其它需要记录的内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参会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人员全部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签字）及会议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照片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施工队伍（种苗、种子供应商）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选择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结果公示及公示照片（公示5个工作日）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中选通知书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公示无异议后，签订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施工承包（供种苗、种子）合同及工程预算表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、施工设计方案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项目建设公示牌（施工公告）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以工代赈方式施工人员花名册（原则上应为本村村民，优先脱贫户和监测户家庭劳动力），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以工代赈方式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培训课程内容（包含技术要点、施工须知、安全教育等等），参训人员签到表，培训会议照片。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以工代赈方式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支付技术负责人、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施工人员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工资的依据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（打卡流水），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支付工资比例必须达到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衔接资金的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15%以上。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、村工程进度、质量督促检查情况（督查记录）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施工记录或施工日志（记工员、监督员签字）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施工过程中的照片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（二）村级组织自建自营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启动会议记录（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介绍资金批复文件、资金文件，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成立项目实施领导小组、理财小组、质量监督小组，议定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采取村民自建的方式，确定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项目总负责人、监督小组、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技术负责人，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及聘请的技术负责人报酬等相关内容）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项目实施领导小组、理财小组、质量监督小组名单，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项目实施方式的公告。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以工代赈方式施工人员花名册（原则上应为本村村民，优先脱贫户和监测户家庭劳动力），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以工代赈方式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培训课程内容（包含技术要点、施工须知、安全教育等等），参训人员签到表，培训会议照片。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/>
          <w:spacing w:val="-6"/>
          <w:sz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eastAsia="zh-CN"/>
        </w:rPr>
        <w:t>以工代赈方式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支付技术负责人、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施工人员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工资的依据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（打卡流水），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支付工资比例必须达到</w:t>
      </w:r>
      <w:r>
        <w:rPr>
          <w:rFonts w:hint="eastAsia" w:ascii="Times New Roman" w:hAnsi="Times New Roman" w:cs="Times New Roman"/>
          <w:color w:val="auto"/>
          <w:spacing w:val="-6"/>
          <w:sz w:val="32"/>
          <w:szCs w:val="32"/>
          <w:lang w:val="en-US" w:eastAsia="zh-CN"/>
        </w:rPr>
        <w:t>衔接资金的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15%以上。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采购种苗、农药、化肥，沙石、水泥、商砼等相关的税票和其它凭证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租赁挖机、搅拌机机构设备的的租赁合同和支付凭证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项目实施过程中的计量清单，就是每天做了些什么，应该有记录。</w:t>
      </w:r>
    </w:p>
    <w:p>
      <w:pPr>
        <w:pStyle w:val="14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项目投工投劳的清单和记录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项目建设过程中的照片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（三）</w:t>
      </w:r>
      <w:r>
        <w:rPr>
          <w:rFonts w:hint="eastAsia"/>
        </w:rPr>
        <w:t>产业</w:t>
      </w:r>
      <w:r>
        <w:rPr>
          <w:rFonts w:hint="eastAsia"/>
          <w:lang w:eastAsia="zh-CN"/>
        </w:rPr>
        <w:t>项目引进业主</w:t>
      </w:r>
      <w:r>
        <w:rPr>
          <w:rFonts w:hint="eastAsia"/>
        </w:rPr>
        <w:t>或入股合作社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会议记录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，研究引进业主经营的相关事项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合作社或业主法人登记等相关资料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合作社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业主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签定的土地承包合同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合作社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业主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村级组织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经营协议，必须建立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利益联结机制，建立监督机制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4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收益分配方案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项目建设中的照片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三、竣工验收阶段</w:t>
      </w:r>
    </w:p>
    <w:p>
      <w:pPr>
        <w:pStyle w:val="14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项目结算资料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项目建成后的照片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XX村现场验收记录（村委会干部、村民代表、村民监督小组或理财小组代表和受益群众代表全程参与并签字）、验收结论、验收报告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镇组织验收的验收表（结论必须签署明确意见）、绩效目标评估表。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项目完成情况的公告（镇、村）</w:t>
      </w:r>
    </w:p>
    <w:p>
      <w:pPr>
        <w:pStyle w:val="14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项目验收后，形成扶贫项目资产的，要有资产移交记录，主要是资产由建设方移交给村级经济组织，再纳入农村集体资产统一管理。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扶贫项目资产台账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公益性资产的管理制度和管护合同，经营性资产的经营协议和收益分配方案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工程款税务发票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（由公司实施的工程项目）</w:t>
      </w:r>
    </w:p>
    <w:p>
      <w:pPr>
        <w:pStyle w:val="14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资金拨付申请表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其它资料及图件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9DD7D"/>
    <w:multiLevelType w:val="singleLevel"/>
    <w:tmpl w:val="8A89DD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849A65D"/>
    <w:multiLevelType w:val="singleLevel"/>
    <w:tmpl w:val="B849A65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46978E0"/>
    <w:multiLevelType w:val="singleLevel"/>
    <w:tmpl w:val="C4697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94FA74"/>
    <w:multiLevelType w:val="singleLevel"/>
    <w:tmpl w:val="3A94FA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44D1AED2"/>
    <w:multiLevelType w:val="singleLevel"/>
    <w:tmpl w:val="44D1AE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FF69A8A"/>
    <w:multiLevelType w:val="singleLevel"/>
    <w:tmpl w:val="5FF69A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6F9FB031"/>
    <w:multiLevelType w:val="singleLevel"/>
    <w:tmpl w:val="6F9FB0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TE2N2JiMzI2MDMyMWY3ZTEwZmY4YmJkMTE2YjkifQ=="/>
  </w:docVars>
  <w:rsids>
    <w:rsidRoot w:val="00172A27"/>
    <w:rsid w:val="02A46F09"/>
    <w:rsid w:val="04E45E19"/>
    <w:rsid w:val="04F53DEE"/>
    <w:rsid w:val="098C49D5"/>
    <w:rsid w:val="0A4B5862"/>
    <w:rsid w:val="0A7A1C9D"/>
    <w:rsid w:val="0C2030B4"/>
    <w:rsid w:val="0D6F611F"/>
    <w:rsid w:val="0F7E4CEE"/>
    <w:rsid w:val="11C97DD6"/>
    <w:rsid w:val="175242E0"/>
    <w:rsid w:val="1C1D1A3E"/>
    <w:rsid w:val="1C730378"/>
    <w:rsid w:val="1D850326"/>
    <w:rsid w:val="1E1A540E"/>
    <w:rsid w:val="1F0C51D9"/>
    <w:rsid w:val="20E81D1A"/>
    <w:rsid w:val="21035311"/>
    <w:rsid w:val="221D7A17"/>
    <w:rsid w:val="247924B2"/>
    <w:rsid w:val="26CB319B"/>
    <w:rsid w:val="274614B1"/>
    <w:rsid w:val="29355C4A"/>
    <w:rsid w:val="298A1F82"/>
    <w:rsid w:val="30DB5AD6"/>
    <w:rsid w:val="320B7B8D"/>
    <w:rsid w:val="32EF2D97"/>
    <w:rsid w:val="352255F0"/>
    <w:rsid w:val="3674558B"/>
    <w:rsid w:val="36CA2CF9"/>
    <w:rsid w:val="381372BB"/>
    <w:rsid w:val="3A3F70E5"/>
    <w:rsid w:val="3C191046"/>
    <w:rsid w:val="3C2E5FDA"/>
    <w:rsid w:val="3CB410A2"/>
    <w:rsid w:val="3FD23056"/>
    <w:rsid w:val="413B75C0"/>
    <w:rsid w:val="43F57E30"/>
    <w:rsid w:val="446138AA"/>
    <w:rsid w:val="45B75700"/>
    <w:rsid w:val="45FB2E6B"/>
    <w:rsid w:val="47161FAE"/>
    <w:rsid w:val="4A9806D2"/>
    <w:rsid w:val="4AAF2306"/>
    <w:rsid w:val="4AFA1998"/>
    <w:rsid w:val="4B08152C"/>
    <w:rsid w:val="4B7641E5"/>
    <w:rsid w:val="4C00518C"/>
    <w:rsid w:val="4E5A4D57"/>
    <w:rsid w:val="51DA5F49"/>
    <w:rsid w:val="523D7334"/>
    <w:rsid w:val="54D47B64"/>
    <w:rsid w:val="55A37C6F"/>
    <w:rsid w:val="5A385187"/>
    <w:rsid w:val="5B591CD3"/>
    <w:rsid w:val="60B91957"/>
    <w:rsid w:val="60D329A7"/>
    <w:rsid w:val="61447C9C"/>
    <w:rsid w:val="61543C79"/>
    <w:rsid w:val="61692B04"/>
    <w:rsid w:val="61B03898"/>
    <w:rsid w:val="621D2623"/>
    <w:rsid w:val="64F20AF4"/>
    <w:rsid w:val="6C0073C0"/>
    <w:rsid w:val="6C097AA2"/>
    <w:rsid w:val="6C1345CC"/>
    <w:rsid w:val="6D581689"/>
    <w:rsid w:val="70873C79"/>
    <w:rsid w:val="73534F02"/>
    <w:rsid w:val="742C22DD"/>
    <w:rsid w:val="752A125F"/>
    <w:rsid w:val="75D672C6"/>
    <w:rsid w:val="761433C1"/>
    <w:rsid w:val="773F0EA2"/>
    <w:rsid w:val="77617A7A"/>
    <w:rsid w:val="798503D7"/>
    <w:rsid w:val="7A7E6FE0"/>
    <w:rsid w:val="7A9C39E9"/>
    <w:rsid w:val="7BE166FC"/>
    <w:rsid w:val="7D746BBD"/>
    <w:rsid w:val="7F5558A3"/>
    <w:rsid w:val="7FFB2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7">
    <w:name w:val="heading 2"/>
    <w:basedOn w:val="1"/>
    <w:next w:val="1"/>
    <w:link w:val="18"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</w:rPr>
  </w:style>
  <w:style w:type="paragraph" w:styleId="8">
    <w:name w:val="heading 3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5"/>
    <w:qFormat/>
    <w:uiPriority w:val="0"/>
    <w:pPr>
      <w:ind w:firstLine="482" w:firstLineChars="200"/>
    </w:pPr>
    <w:rPr>
      <w:rFonts w:ascii="Times New Roman"/>
    </w:rPr>
  </w:style>
  <w:style w:type="paragraph" w:styleId="5">
    <w:name w:val="Body Text"/>
    <w:basedOn w:val="1"/>
    <w:qFormat/>
    <w:uiPriority w:val="0"/>
    <w:rPr>
      <w:rFonts w:ascii="方正仿宋_GBK" w:eastAsia="方正仿宋_GBK" w:cs="方正仿宋_GBK"/>
      <w:sz w:val="32"/>
      <w:szCs w:val="32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2"/>
    <w:basedOn w:val="1"/>
    <w:next w:val="1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 Char Char2"/>
    <w:basedOn w:val="11"/>
    <w:link w:val="7"/>
    <w:semiHidden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7">
    <w:name w:val="标题 3 Char"/>
    <w:link w:val="8"/>
    <w:qFormat/>
    <w:uiPriority w:val="0"/>
    <w:rPr>
      <w:rFonts w:eastAsia="方正楷体_GBK"/>
      <w:b/>
      <w:sz w:val="32"/>
    </w:rPr>
  </w:style>
  <w:style w:type="character" w:customStyle="1" w:styleId="18">
    <w:name w:val="标题 2 Char"/>
    <w:link w:val="7"/>
    <w:qFormat/>
    <w:uiPriority w:val="0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7509</Words>
  <Characters>7588</Characters>
  <Lines>0</Lines>
  <Paragraphs>0</Paragraphs>
  <TotalTime>2</TotalTime>
  <ScaleCrop>false</ScaleCrop>
  <LinksUpToDate>false</LinksUpToDate>
  <CharactersWithSpaces>8136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2021-07-15T03:19:00Z</dcterms:created>
  <dc:creator>意如烟</dc:creator>
  <cp:lastModifiedBy>Administrator</cp:lastModifiedBy>
  <cp:lastPrinted>2022-07-11T03:04:00Z</cp:lastPrinted>
  <dcterms:modified xsi:type="dcterms:W3CDTF">2024-07-31T07:25:32Z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234B3CCAC8124BBDB707B6C2B6850CC5</vt:lpwstr>
  </property>
  <property fmtid="{D5CDD505-2E9C-101B-9397-08002B2CF9AE}" pid="4" name="KSOSaveFontToCloudKey">
    <vt:lpwstr>2928437_cloud</vt:lpwstr>
  </property>
</Properties>
</file>