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1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《巴中市恩阳区安全生产举报奖励办法》</w:t>
      </w:r>
    </w:p>
    <w:p w14:paraId="4B30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shd w:val="clear" w:color="auto" w:fill="FFFFFF"/>
          <w:lang w:val="en-US" w:eastAsia="zh-CN"/>
        </w:rPr>
        <w:t>起草说明</w:t>
      </w:r>
    </w:p>
    <w:p w14:paraId="49BC1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  <w:t>巴中市恩阳区安全生产委员会办公室</w:t>
      </w:r>
    </w:p>
    <w:p w14:paraId="51B662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53B41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一、起草背景与必要性</w:t>
      </w:r>
    </w:p>
    <w:p w14:paraId="23CD3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全生产关乎人民群众生命财产安全，是经济社会发展的基石。近年来，虽然我区安全生产形势总体稳定，但各类安全隐患仍时有存在。鼓励社会公众积极参与安全生产监督，及时发现并消除安全隐患，是加强安全生产工作的重要举措。目前，国家及省、市相继出台了一系列新的安全生产举报奖励政策，我区于2020年11月由区应急管理局和区财政局联合印发《安全生产举报奖励办法》的通知不再适用。现结合我区实际情况，需要进一步细化和明确相关规定，以充分调动广大群众参与安全生产监督的积极性，形成全社会共同关注、支持和参与安全生产工作的良好氛围，因此制定《巴中市恩阳区安全生产举报奖励办法》十分必要。</w:t>
      </w:r>
    </w:p>
    <w:p w14:paraId="031E5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二、起草依据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</w:t>
      </w:r>
    </w:p>
    <w:p w14:paraId="3E56832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依据《中华人民共和国安全生产法》《应急管理部关于进一步加强安全生产举报工作的指导意见》《四川省安全生产委员会关于印发《四川省安全生产举报奖励办法》的通知》《巴中市安全生产举报奖励办法》等有关法律法规和文件起草。</w:t>
      </w:r>
    </w:p>
    <w:p w14:paraId="2DF0A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三、主要内容</w:t>
      </w:r>
    </w:p>
    <w:p w14:paraId="3D3DF96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该《办法》共5个部分内容，一是总则；二是奖励范围和标准；三是办理流程；四是监督管理；五是附则。</w:t>
      </w:r>
    </w:p>
    <w:p w14:paraId="21A4F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征求意见情况</w:t>
      </w:r>
    </w:p>
    <w:p w14:paraId="158BA5D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日，区安办征求了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各镇人民政府、街道办事处、区级相关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单位意见，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仅区卫健局反馈建议意见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，未采纳，其他均无建议意见。</w:t>
      </w:r>
    </w:p>
    <w:p w14:paraId="31D8CA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96B6A"/>
    <w:rsid w:val="0C096B6A"/>
    <w:rsid w:val="11F8445B"/>
    <w:rsid w:val="21BF347F"/>
    <w:rsid w:val="47C02192"/>
    <w:rsid w:val="7B62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0"/>
      <w:ind w:firstLine="420" w:firstLineChars="200"/>
    </w:pPr>
  </w:style>
  <w:style w:type="paragraph" w:styleId="3">
    <w:name w:val="index 8"/>
    <w:basedOn w:val="1"/>
    <w:next w:val="1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 w:line="240" w:lineRule="auto"/>
      <w:ind w:left="2940" w:firstLine="0"/>
      <w:jc w:val="left"/>
      <w:textAlignment w:val="baseline"/>
    </w:pPr>
    <w:rPr>
      <w:rFonts w:hint="default" w:ascii="Arial" w:hAnsi="Arial" w:eastAsia="Arial" w:cs="Arial"/>
      <w:snapToGrid/>
      <w:color w:val="000000"/>
      <w:kern w:val="0"/>
      <w:sz w:val="21"/>
      <w:szCs w:val="21"/>
      <w:lang w:val="en-US" w:eastAsia="zh-CN" w:bidi="ar"/>
    </w:r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next w:val="3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573</Characters>
  <Lines>0</Lines>
  <Paragraphs>0</Paragraphs>
  <TotalTime>38</TotalTime>
  <ScaleCrop>false</ScaleCrop>
  <LinksUpToDate>false</LinksUpToDate>
  <CharactersWithSpaces>577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2025-01-10T02:20:00Z</dcterms:created>
  <dc:creator>可不可以</dc:creator>
  <cp:lastModifiedBy>胡敏</cp:lastModifiedBy>
  <cp:lastPrinted>2025-01-10T07:08:00Z</cp:lastPrinted>
  <dcterms:modified xsi:type="dcterms:W3CDTF">2025-01-13T07:23:17Z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106760D19A314592BF7804788B605040_13</vt:lpwstr>
  </property>
  <property fmtid="{D5CDD505-2E9C-101B-9397-08002B2CF9AE}" pid="4" name="KSOTemplateDocerSaveRecord">
    <vt:lpwstr>eyJoZGlkIjoiNTRiY2U1YzEwNjk4MDJiMDI2MTk0MjZjNmRkNTUyZjUiLCJ1c2VySWQiOiIyNDIwNzA3MzYifQ==</vt:lpwstr>
  </property>
</Properties>
</file>